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D" w:rsidRPr="0030299D" w:rsidRDefault="0030299D" w:rsidP="0030299D">
      <w:pPr>
        <w:pStyle w:val="a7"/>
      </w:pPr>
      <w:r w:rsidRPr="0030299D">
        <w:rPr>
          <w:b/>
        </w:rPr>
        <w:t>7.</w:t>
      </w:r>
      <w:r w:rsidRPr="0030299D">
        <w:t xml:space="preserve"> Научите ребенка методам «сохранения сознания». </w:t>
      </w:r>
      <w:proofErr w:type="gramStart"/>
      <w:r w:rsidRPr="0030299D">
        <w:t>Когда страшно, паника, тревожность, непонимание, что происходит — выключить компьютер, побыть в тишине, выспаться, принять душ, сделать дыхательные упражнения, поговорить с близким взрослым.</w:t>
      </w:r>
      <w:proofErr w:type="gramEnd"/>
    </w:p>
    <w:p w:rsidR="0030299D" w:rsidRPr="0030299D" w:rsidRDefault="0030299D" w:rsidP="0030299D">
      <w:pPr>
        <w:pStyle w:val="a7"/>
      </w:pPr>
      <w:r w:rsidRPr="0030299D">
        <w:rPr>
          <w:b/>
        </w:rPr>
        <w:t>8.</w:t>
      </w:r>
      <w:r w:rsidRPr="0030299D">
        <w:t xml:space="preserve"> Устройте ребенку возможность быть где-то значимым, делать что-то нужно и полезное, лучше в команде.</w:t>
      </w:r>
      <w:r w:rsidRPr="0030299D">
        <w:br/>
        <w:t>Если отправляете в лагеря, обратите внимание на цель и смысл лагеря. Если снова научить чему-то, если в лагере управляют взрослые и нужно делать, что говорят — ищите другой. Лучше всего найти проектный лагерь — где группа детей создает что-то, где есть выбор — делать или не делать, где будет собственная цель и желание ее реализовать.</w:t>
      </w:r>
      <w:r w:rsidRPr="0030299D">
        <w:br/>
        <w:t>Можно пойти в театральную студию — там есть «проживание» разных ролей, перевоплощение, совместное творчество, ощущение собственной значимости.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9.</w:t>
      </w:r>
      <w:r w:rsidRPr="0030299D">
        <w:t xml:space="preserve"> Если есть признаки того, что ребенок недосыпает, постарайтесь повлиять на режим сна. В постоянно «недоспавшем» состоянии снижается критичность, ухудшается память, увеличивается тревожность и внушаемость, падает иммунитет.</w:t>
      </w:r>
      <w:r w:rsidRPr="0030299D">
        <w:br/>
        <w:t>Здоровый и достаточный сон дает возможность упорядочивания информации, восстановления на всех уровнях — и физически, и психологически.</w:t>
      </w:r>
      <w:r w:rsidRPr="0030299D">
        <w:br/>
        <w:t>Рекомендую ночью установить запрет на интернет и телефон — это важно.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10.</w:t>
      </w:r>
      <w:r w:rsidRPr="0030299D">
        <w:t xml:space="preserve"> </w:t>
      </w:r>
      <w:proofErr w:type="gramStart"/>
      <w:r w:rsidRPr="0030299D">
        <w:t xml:space="preserve">Учите ребенка критическому мышлению — задавать «неудобные» вопросы, </w:t>
      </w:r>
      <w:proofErr w:type="spellStart"/>
      <w:r w:rsidRPr="0030299D">
        <w:t>простраивать</w:t>
      </w:r>
      <w:proofErr w:type="spellEnd"/>
      <w:r w:rsidRPr="0030299D">
        <w:t xml:space="preserve"> </w:t>
      </w:r>
      <w:r w:rsidRPr="0030299D">
        <w:lastRenderedPageBreak/>
        <w:t>логические цепочки, говорить «нет» или «я подумаю» на непонятные предложения.</w:t>
      </w:r>
      <w:proofErr w:type="gramEnd"/>
      <w:r w:rsidRPr="0030299D">
        <w:t xml:space="preserve"> И в первую очередь давайте возможность ребенку спрашивать в семье и получать ответы — «зачем мне это надо?», «почему я должен это делать?».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11.</w:t>
      </w:r>
      <w:r w:rsidRPr="0030299D">
        <w:t xml:space="preserve"> Есть ли у вашего ребенка ощущение, что его любят «просто так»?</w:t>
      </w:r>
      <w:r w:rsidRPr="0030299D">
        <w:br/>
        <w:t>Задайте себе вопрос, если бы ваш ребенок не был успешен, не достигал, не делал и т.д. — вы бы им гордились? А он знает ваш ответ?</w:t>
      </w:r>
      <w:r w:rsidRPr="0030299D">
        <w:br/>
        <w:t xml:space="preserve">Есть ли у вашего ребенка в семье ощущение общности, </w:t>
      </w:r>
      <w:proofErr w:type="spellStart"/>
      <w:r w:rsidRPr="0030299D">
        <w:t>командности</w:t>
      </w:r>
      <w:proofErr w:type="spellEnd"/>
      <w:r w:rsidRPr="0030299D">
        <w:t>, что семья, это не «я, сестра, мама, папа», а «МЫ»? Нужны совместные обсуждения важных семейных вопросов, своя зона ответственности в семье, доверие и открытое обсуждение любых вопросов.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12.</w:t>
      </w:r>
      <w:r w:rsidRPr="0030299D">
        <w:t xml:space="preserve"> И, наверное, </w:t>
      </w:r>
      <w:proofErr w:type="gramStart"/>
      <w:r w:rsidRPr="0030299D">
        <w:t>самое</w:t>
      </w:r>
      <w:proofErr w:type="gramEnd"/>
      <w:r w:rsidRPr="0030299D">
        <w:t xml:space="preserve"> важное в этой теме.</w:t>
      </w:r>
      <w:r w:rsidRPr="0030299D">
        <w:br/>
      </w:r>
      <w:r w:rsidRPr="0030299D">
        <w:rPr>
          <w:b/>
          <w:i/>
        </w:rPr>
        <w:t>Чтобы у ребенка не возникло желания уйти из жизни, он должен видеть настоящую, живую, яркую жизнь — вашу жизнь. Если вы сами живете безрадостно, серо и уныло — откуда у детей возьмется желание становиться взрослыми и</w:t>
      </w:r>
      <w:proofErr w:type="gramStart"/>
      <w:r w:rsidRPr="0030299D">
        <w:rPr>
          <w:b/>
          <w:i/>
        </w:rPr>
        <w:t xml:space="preserve"> Ж</w:t>
      </w:r>
      <w:proofErr w:type="gramEnd"/>
      <w:r w:rsidRPr="0030299D">
        <w:rPr>
          <w:b/>
          <w:i/>
        </w:rPr>
        <w:t>ить Жизнь?</w:t>
      </w:r>
    </w:p>
    <w:p w:rsidR="0030299D" w:rsidRPr="00250C3E" w:rsidRDefault="0030299D" w:rsidP="00F424C4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sz w:val="48"/>
          <w:szCs w:val="48"/>
        </w:rPr>
      </w:pPr>
    </w:p>
    <w:p w:rsidR="00F424C4" w:rsidRPr="00250C3E" w:rsidRDefault="00F424C4" w:rsidP="00F424C4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sz w:val="48"/>
          <w:szCs w:val="48"/>
        </w:rPr>
      </w:pPr>
    </w:p>
    <w:p w:rsidR="00FA5659" w:rsidRDefault="00FA5659" w:rsidP="00885820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sz w:val="48"/>
          <w:szCs w:val="48"/>
        </w:rPr>
      </w:pPr>
      <w:r w:rsidRPr="000D63BB">
        <w:rPr>
          <w:b/>
          <w:sz w:val="48"/>
          <w:szCs w:val="48"/>
        </w:rPr>
        <w:lastRenderedPageBreak/>
        <w:t xml:space="preserve">Памятка для  </w:t>
      </w:r>
      <w:r>
        <w:rPr>
          <w:b/>
          <w:sz w:val="48"/>
          <w:szCs w:val="48"/>
        </w:rPr>
        <w:t xml:space="preserve">            </w:t>
      </w:r>
      <w:r w:rsidRPr="000D63BB">
        <w:rPr>
          <w:b/>
          <w:sz w:val="48"/>
          <w:szCs w:val="48"/>
        </w:rPr>
        <w:t>родителей</w:t>
      </w:r>
    </w:p>
    <w:p w:rsidR="00FA5659" w:rsidRDefault="00FA5659" w:rsidP="00FA5659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i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0299D" w:rsidRPr="0030299D" w:rsidRDefault="0030299D" w:rsidP="0030299D">
      <w:pPr>
        <w:pStyle w:val="1"/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bCs w:val="0"/>
          <w:color w:val="2AA9E6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299D">
        <w:rPr>
          <w:rFonts w:ascii="Arial" w:hAnsi="Arial" w:cs="Arial"/>
          <w:bCs w:val="0"/>
          <w:color w:val="2AA9E6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защитить ребенка от «групп смерти»</w:t>
      </w: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30299D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126275" cy="3038475"/>
            <wp:effectExtent l="0" t="0" r="0" b="0"/>
            <wp:docPr id="1" name="Рисунок 1" descr="http://cripo.com.ua/i2/31246361460_7bba1698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ipo.com.ua/i2/31246361460_7bba169800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30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59" w:rsidRPr="0030299D" w:rsidRDefault="00FA56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30299D" w:rsidRPr="0030299D" w:rsidRDefault="0030299D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30299D" w:rsidRPr="00250C3E" w:rsidRDefault="00FA5659" w:rsidP="0030299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г.</w:t>
      </w:r>
      <w:r w:rsidR="00250C3E" w:rsidRPr="00C4549F"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Лесной, 2017</w:t>
      </w:r>
    </w:p>
    <w:p w:rsidR="0030299D" w:rsidRPr="0030299D" w:rsidRDefault="0030299D" w:rsidP="0030299D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bCs/>
          <w:lang w:eastAsia="en-US"/>
        </w:rPr>
      </w:pPr>
      <w:r w:rsidRPr="0030299D">
        <w:rPr>
          <w:rFonts w:eastAsia="Calibri"/>
          <w:bCs/>
          <w:lang w:eastAsia="en-US"/>
        </w:rPr>
        <w:lastRenderedPageBreak/>
        <w:t xml:space="preserve">О </w:t>
      </w:r>
      <w:r w:rsidRPr="0030299D">
        <w:rPr>
          <w:rFonts w:eastAsia="Calibri"/>
          <w:b/>
          <w:bCs/>
          <w:i/>
          <w:lang w:eastAsia="en-US"/>
        </w:rPr>
        <w:t>«группах смерти»</w:t>
      </w:r>
      <w:r w:rsidRPr="0030299D">
        <w:rPr>
          <w:rFonts w:eastAsia="Calibri"/>
          <w:bCs/>
          <w:lang w:eastAsia="en-US"/>
        </w:rPr>
        <w:t xml:space="preserve"> и подростковых суицидах в последние дни писали много — статьи о причинах, о случаях, о вреде Интернета, о </w:t>
      </w:r>
      <w:proofErr w:type="gramStart"/>
      <w:r w:rsidRPr="0030299D">
        <w:rPr>
          <w:rFonts w:eastAsia="Calibri"/>
          <w:bCs/>
          <w:lang w:eastAsia="en-US"/>
        </w:rPr>
        <w:t>контроле за</w:t>
      </w:r>
      <w:proofErr w:type="gramEnd"/>
      <w:r w:rsidRPr="0030299D">
        <w:rPr>
          <w:rFonts w:eastAsia="Calibri"/>
          <w:bCs/>
          <w:lang w:eastAsia="en-US"/>
        </w:rPr>
        <w:t xml:space="preserve"> детьми, о том, что «родители сами виноваты», или наоборот, что процесс это неуправляемый, об ужасе и неизвестности. Общий фон — страх и паника.</w:t>
      </w:r>
    </w:p>
    <w:p w:rsidR="0030299D" w:rsidRPr="0030299D" w:rsidRDefault="0030299D" w:rsidP="0030299D">
      <w:pPr>
        <w:pStyle w:val="a7"/>
        <w:shd w:val="clear" w:color="auto" w:fill="FFFFFF"/>
        <w:spacing w:before="0" w:beforeAutospacing="0" w:after="225" w:afterAutospacing="0" w:line="360" w:lineRule="atLeast"/>
        <w:textAlignment w:val="baseline"/>
        <w:rPr>
          <w:rFonts w:eastAsia="Calibri"/>
          <w:bCs/>
          <w:lang w:eastAsia="en-US"/>
        </w:rPr>
      </w:pPr>
      <w:r w:rsidRPr="0030299D">
        <w:rPr>
          <w:rFonts w:eastAsia="Calibri"/>
          <w:bCs/>
          <w:lang w:eastAsia="en-US"/>
        </w:rPr>
        <w:t xml:space="preserve">Родители бросились проверять профили детей в </w:t>
      </w:r>
      <w:proofErr w:type="spellStart"/>
      <w:r w:rsidRPr="0030299D">
        <w:rPr>
          <w:rFonts w:eastAsia="Calibri"/>
          <w:bCs/>
          <w:lang w:eastAsia="en-US"/>
        </w:rPr>
        <w:t>соцсетях</w:t>
      </w:r>
      <w:proofErr w:type="spellEnd"/>
      <w:r w:rsidRPr="0030299D">
        <w:rPr>
          <w:rFonts w:eastAsia="Calibri"/>
          <w:bCs/>
          <w:lang w:eastAsia="en-US"/>
        </w:rPr>
        <w:t>. И многие нашли «касания» — в ленте, в группе, в чате. Нашли и… растерялись. Что же с этим делать теперь?</w:t>
      </w:r>
      <w:r w:rsidRPr="0030299D">
        <w:rPr>
          <w:rFonts w:eastAsia="Calibri"/>
          <w:bCs/>
          <w:lang w:eastAsia="en-US"/>
        </w:rPr>
        <w:br/>
        <w:t>Ведь ребенок уже достаточно взрослый — не ограничишь общение, не уберешь интернет, не запретишь и не закроешь от мира. Есть информация, нет понимания, что с ней делать.</w:t>
      </w:r>
      <w:r w:rsidRPr="0030299D">
        <w:rPr>
          <w:rFonts w:eastAsia="Calibri"/>
          <w:bCs/>
          <w:lang w:eastAsia="en-US"/>
        </w:rPr>
        <w:br/>
        <w:t>Именно об этом меня попросили написать.</w:t>
      </w:r>
      <w:r w:rsidRPr="0030299D">
        <w:rPr>
          <w:rFonts w:eastAsia="Calibri"/>
          <w:bCs/>
          <w:lang w:eastAsia="en-US"/>
        </w:rPr>
        <w:br/>
        <w:t>Статья «Обозревателя» вышла вчера, а сегодня для вас — мои рекомендации.</w:t>
      </w:r>
      <w:r w:rsidRPr="0030299D">
        <w:rPr>
          <w:rFonts w:eastAsia="Calibri"/>
          <w:bCs/>
          <w:lang w:eastAsia="en-US"/>
        </w:rPr>
        <w:br/>
        <w:t>О конкретных действиях родителей, которые хотят спасти и уберечь детей от влияния, ведущего к смерти — родителям подростков посвящается.</w:t>
      </w:r>
    </w:p>
    <w:p w:rsidR="00FA5659" w:rsidRPr="0030299D" w:rsidRDefault="0030299D" w:rsidP="0030299D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eastAsia="Calibri"/>
          <w:bCs/>
          <w:lang w:eastAsia="en-US"/>
        </w:rPr>
      </w:pPr>
      <w:proofErr w:type="gramStart"/>
      <w:r w:rsidRPr="0030299D">
        <w:rPr>
          <w:rFonts w:eastAsia="Calibri"/>
          <w:b/>
          <w:bCs/>
          <w:i/>
          <w:lang w:eastAsia="en-US"/>
        </w:rPr>
        <w:t>Ваша семья — в группе риска — если:</w:t>
      </w:r>
      <w:r w:rsidRPr="0030299D">
        <w:rPr>
          <w:rFonts w:eastAsia="Calibri"/>
          <w:bCs/>
          <w:lang w:eastAsia="en-US"/>
        </w:rPr>
        <w:t xml:space="preserve"> родители постоянно заняты на работе, а выходные заполнены бытом, ребенок загружен обучением, дополнительными кружками, много, активно и постоянно общается в </w:t>
      </w:r>
      <w:proofErr w:type="spellStart"/>
      <w:r w:rsidRPr="0030299D">
        <w:rPr>
          <w:rFonts w:eastAsia="Calibri"/>
          <w:bCs/>
          <w:lang w:eastAsia="en-US"/>
        </w:rPr>
        <w:t>соцсетях</w:t>
      </w:r>
      <w:proofErr w:type="spellEnd"/>
      <w:r w:rsidRPr="0030299D">
        <w:rPr>
          <w:rFonts w:eastAsia="Calibri"/>
          <w:bCs/>
          <w:lang w:eastAsia="en-US"/>
        </w:rPr>
        <w:t xml:space="preserve">, слушает советы ровесников чаще, чем ваши, в семье взаимодействие на уровне </w:t>
      </w:r>
      <w:r w:rsidRPr="0030299D">
        <w:rPr>
          <w:rFonts w:eastAsia="Calibri"/>
          <w:bCs/>
          <w:lang w:eastAsia="en-US"/>
        </w:rPr>
        <w:lastRenderedPageBreak/>
        <w:t>«привет-пока», «все в порядке?», отсутствуют разговоры «о жизни», «о смысле», «о сексе», «о смерти», «о любви».</w:t>
      </w:r>
      <w:proofErr w:type="gramEnd"/>
      <w:r w:rsidRPr="0030299D">
        <w:rPr>
          <w:rFonts w:eastAsia="Calibri"/>
          <w:bCs/>
          <w:lang w:eastAsia="en-US"/>
        </w:rPr>
        <w:br/>
        <w:t xml:space="preserve">Первое, что может и должно помочь — это </w:t>
      </w:r>
      <w:r w:rsidRPr="0030299D">
        <w:rPr>
          <w:rFonts w:eastAsia="Calibri"/>
          <w:b/>
          <w:bCs/>
          <w:i/>
          <w:lang w:eastAsia="en-US"/>
        </w:rPr>
        <w:t>здоровая и сильная привязанность между родителем и ребенком.</w:t>
      </w:r>
      <w:r w:rsidRPr="0030299D">
        <w:rPr>
          <w:rFonts w:eastAsia="Calibri"/>
          <w:bCs/>
          <w:lang w:eastAsia="en-US"/>
        </w:rPr>
        <w:t xml:space="preserve"> Если этого нет — дети легче поддаются чужому влиянию и управлению.</w:t>
      </w:r>
      <w:r w:rsidRPr="0030299D">
        <w:rPr>
          <w:rFonts w:eastAsia="Calibri"/>
          <w:bCs/>
          <w:lang w:eastAsia="en-US"/>
        </w:rPr>
        <w:br/>
        <w:t>Итак, действуем!</w:t>
      </w:r>
    </w:p>
    <w:p w:rsidR="0030299D" w:rsidRPr="0030299D" w:rsidRDefault="0030299D" w:rsidP="0030299D">
      <w:pPr>
        <w:pStyle w:val="a7"/>
        <w:rPr>
          <w:b/>
          <w:i/>
          <w:u w:val="single"/>
        </w:rPr>
      </w:pPr>
      <w:r w:rsidRPr="0030299D">
        <w:rPr>
          <w:b/>
          <w:i/>
          <w:u w:val="single"/>
        </w:rPr>
        <w:t>Сначала действия конкретные.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1.</w:t>
      </w:r>
      <w:r w:rsidRPr="0030299D">
        <w:t xml:space="preserve"> Первое, что необходимо сделать, это понаблюдать и проанализировать жизнь и поведение вашего ребенка.</w:t>
      </w:r>
      <w:r w:rsidRPr="0030299D">
        <w:br/>
        <w:t>Будьте внимательны, благожелательны, не пытайтесь сразу выяснить, что и откуда, и ни в коем случае не «наезжайте», даже если вам стало страшно.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2.</w:t>
      </w:r>
      <w:r w:rsidRPr="0030299D">
        <w:t xml:space="preserve"> Если в жизни ребенка много «</w:t>
      </w:r>
      <w:proofErr w:type="spellStart"/>
      <w:r w:rsidRPr="0030299D">
        <w:t>виртуала</w:t>
      </w:r>
      <w:proofErr w:type="spellEnd"/>
      <w:r w:rsidRPr="0030299D">
        <w:t xml:space="preserve">», должно быть столько же или больше реальной жизни — общения, действий. </w:t>
      </w:r>
      <w:proofErr w:type="gramStart"/>
      <w:r w:rsidRPr="0030299D">
        <w:t xml:space="preserve">Игры, </w:t>
      </w:r>
      <w:proofErr w:type="spellStart"/>
      <w:r w:rsidRPr="0030299D">
        <w:t>квесты</w:t>
      </w:r>
      <w:proofErr w:type="spellEnd"/>
      <w:r w:rsidRPr="0030299D">
        <w:t xml:space="preserve">, головоломки, скалолазание, батуты, бассейн, борьба, действия руками — шитье, </w:t>
      </w:r>
      <w:proofErr w:type="spellStart"/>
      <w:r w:rsidRPr="0030299D">
        <w:t>лего</w:t>
      </w:r>
      <w:proofErr w:type="spellEnd"/>
      <w:r w:rsidRPr="0030299D">
        <w:t xml:space="preserve">, сборка моделей, </w:t>
      </w:r>
      <w:proofErr w:type="spellStart"/>
      <w:r w:rsidRPr="0030299D">
        <w:t>квиллинг</w:t>
      </w:r>
      <w:proofErr w:type="spellEnd"/>
      <w:r w:rsidRPr="0030299D">
        <w:t xml:space="preserve">, </w:t>
      </w:r>
      <w:proofErr w:type="spellStart"/>
      <w:r w:rsidRPr="0030299D">
        <w:t>скрапбукинг</w:t>
      </w:r>
      <w:proofErr w:type="spellEnd"/>
      <w:r w:rsidRPr="0030299D">
        <w:t>, вырезание, выпиливание и т.д.</w:t>
      </w:r>
      <w:proofErr w:type="gramEnd"/>
      <w:r w:rsidRPr="0030299D">
        <w:t xml:space="preserve"> Делать то, что дает телесные ощущения, показывает объем пространства, создается собственными руками, дает ощущение значимости.</w:t>
      </w:r>
      <w:r w:rsidRPr="0030299D">
        <w:br/>
        <w:t>Все это — не ради наград или для вас, а ради собственного удовольствия.</w:t>
      </w:r>
      <w:r w:rsidRPr="0030299D">
        <w:br/>
        <w:t>А чтобы начать процесс, когда «ничего не хочет» — начните делать что-то вместе — раз в неделю устраивайте активное совместное время без телефона и компьютера (у вас тоже их не должно быть).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lastRenderedPageBreak/>
        <w:t>3.</w:t>
      </w:r>
      <w:r w:rsidRPr="0030299D">
        <w:t xml:space="preserve"> Реально оцените нагрузки у ребенка по обучению, обязательствам, «нужным» действиям.</w:t>
      </w:r>
      <w:r w:rsidRPr="0030299D">
        <w:br/>
        <w:t>Если контакт с ребенком потерян — он не хочет с вами разговаривать, Чем в большем стрессе находится ребенок, тем больше он желает другой жизни (чаще подсознательно).</w:t>
      </w:r>
      <w:r w:rsidRPr="0030299D">
        <w:br/>
        <w:t>Снижайте нагрузки, требования, меняйте режим дня и его содержание.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4.</w:t>
      </w:r>
      <w:r w:rsidRPr="0030299D">
        <w:t xml:space="preserve"> Оцените количество правил в жизни вашего подростка — насколько много у него «нужного» и «необходимого». Столько же или больше должно появиться времени на «бесполезное». Устраивайте дни, когда правила отменяются, позволяйте иногда их нарушать, поддержите, когда ребенок хочет что-то изменить, отменить и не делать.</w:t>
      </w:r>
    </w:p>
    <w:p w:rsidR="0030299D" w:rsidRPr="0030299D" w:rsidRDefault="0030299D" w:rsidP="0030299D">
      <w:pPr>
        <w:pStyle w:val="a7"/>
      </w:pPr>
      <w:r w:rsidRPr="0030299D">
        <w:rPr>
          <w:b/>
        </w:rPr>
        <w:t>5.</w:t>
      </w:r>
      <w:r w:rsidRPr="0030299D">
        <w:t xml:space="preserve"> Проследите за «звуковым фоном» вокруг ребенка (наушники, телевизор, постоянные разговоры по телефону) — выключите работающий телевизор, устраивайте «дни тишины» — без музыки и видео, выезжайте в интересные места, где ограничено постороннее общение. Цель — погрузить в тишину, в собственные мысли, в «здесь и сейчас», притормозить быструю смену «картинок и звуков» вокруг.</w:t>
      </w:r>
    </w:p>
    <w:p w:rsidR="00F424C4" w:rsidRPr="0030299D" w:rsidRDefault="0030299D" w:rsidP="00F424C4">
      <w:pPr>
        <w:pStyle w:val="a7"/>
      </w:pPr>
      <w:r w:rsidRPr="0030299D">
        <w:rPr>
          <w:b/>
        </w:rPr>
        <w:t>6.</w:t>
      </w:r>
      <w:r w:rsidRPr="0030299D">
        <w:t xml:space="preserve"> Научите ребенка техникам переключения, «выхода из транса» виртуальности — умыться, </w:t>
      </w:r>
      <w:r w:rsidR="00F424C4" w:rsidRPr="0030299D">
        <w:t>потопать ногами, громко крикнуть. Сделать что-то необычное, быстрое, с привлечением органов чувств — звук, телесное действие, запах.</w:t>
      </w:r>
    </w:p>
    <w:p w:rsidR="00FD3859" w:rsidRDefault="00FD3859" w:rsidP="004374AA">
      <w:pPr>
        <w:rPr>
          <w:rFonts w:ascii="Times New Roman" w:hAnsi="Times New Roman"/>
          <w:b/>
          <w:sz w:val="28"/>
          <w:szCs w:val="28"/>
        </w:rPr>
      </w:pPr>
    </w:p>
    <w:p w:rsidR="00C4549F" w:rsidRPr="00344A1A" w:rsidRDefault="00C4549F" w:rsidP="004374AA">
      <w:pPr>
        <w:rPr>
          <w:rFonts w:ascii="Times New Roman" w:hAnsi="Times New Roman"/>
          <w:b/>
          <w:sz w:val="28"/>
          <w:szCs w:val="28"/>
        </w:rPr>
        <w:sectPr w:rsidR="00C4549F" w:rsidRPr="00344A1A" w:rsidSect="00885820">
          <w:pgSz w:w="16838" w:h="11906" w:orient="landscape"/>
          <w:pgMar w:top="567" w:right="567" w:bottom="567" w:left="567" w:header="709" w:footer="709" w:gutter="0"/>
          <w:cols w:num="3" w:space="458"/>
          <w:docGrid w:linePitch="360"/>
        </w:sectPr>
      </w:pPr>
      <w:bookmarkStart w:id="0" w:name="_GoBack"/>
      <w:bookmarkEnd w:id="0"/>
    </w:p>
    <w:p w:rsidR="00FD3859" w:rsidRPr="00DF2409" w:rsidRDefault="00FD3859" w:rsidP="00DF24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D3859" w:rsidRPr="00DF2409" w:rsidSect="0074553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3C0"/>
      </v:shape>
    </w:pict>
  </w:numPicBullet>
  <w:abstractNum w:abstractNumId="0">
    <w:nsid w:val="06134525"/>
    <w:multiLevelType w:val="multilevel"/>
    <w:tmpl w:val="B65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23A5F"/>
    <w:multiLevelType w:val="hybridMultilevel"/>
    <w:tmpl w:val="E7624BD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8E387D"/>
    <w:multiLevelType w:val="hybridMultilevel"/>
    <w:tmpl w:val="9C34F8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4A3C"/>
    <w:multiLevelType w:val="hybridMultilevel"/>
    <w:tmpl w:val="51A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261B"/>
    <w:multiLevelType w:val="hybridMultilevel"/>
    <w:tmpl w:val="0C2441E0"/>
    <w:lvl w:ilvl="0" w:tplc="584A8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2B4B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A14B6A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70A68"/>
    <w:multiLevelType w:val="hybridMultilevel"/>
    <w:tmpl w:val="1AA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0776FC"/>
    <w:multiLevelType w:val="hybridMultilevel"/>
    <w:tmpl w:val="E636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75C3D"/>
    <w:multiLevelType w:val="hybridMultilevel"/>
    <w:tmpl w:val="CABC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95DF9"/>
    <w:multiLevelType w:val="hybridMultilevel"/>
    <w:tmpl w:val="C80AC7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C"/>
    <w:rsid w:val="000D63BB"/>
    <w:rsid w:val="00137EAB"/>
    <w:rsid w:val="00234697"/>
    <w:rsid w:val="00250C3E"/>
    <w:rsid w:val="0030299D"/>
    <w:rsid w:val="00303A20"/>
    <w:rsid w:val="00344A1A"/>
    <w:rsid w:val="003E6D00"/>
    <w:rsid w:val="004374AA"/>
    <w:rsid w:val="0047633F"/>
    <w:rsid w:val="00557737"/>
    <w:rsid w:val="005C5C99"/>
    <w:rsid w:val="00644CF1"/>
    <w:rsid w:val="00745539"/>
    <w:rsid w:val="007674DF"/>
    <w:rsid w:val="007844D7"/>
    <w:rsid w:val="00821B09"/>
    <w:rsid w:val="00885820"/>
    <w:rsid w:val="008F7050"/>
    <w:rsid w:val="0099387B"/>
    <w:rsid w:val="009E1E06"/>
    <w:rsid w:val="00A57751"/>
    <w:rsid w:val="00B70EDC"/>
    <w:rsid w:val="00C42DD9"/>
    <w:rsid w:val="00C4549F"/>
    <w:rsid w:val="00CB5991"/>
    <w:rsid w:val="00CE14C6"/>
    <w:rsid w:val="00D32DDC"/>
    <w:rsid w:val="00D66C17"/>
    <w:rsid w:val="00D73A4B"/>
    <w:rsid w:val="00DA1D4D"/>
    <w:rsid w:val="00DB46E6"/>
    <w:rsid w:val="00DF2409"/>
    <w:rsid w:val="00E711AB"/>
    <w:rsid w:val="00F424C4"/>
    <w:rsid w:val="00FA5659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5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0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74AA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30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0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74AA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30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82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-</cp:lastModifiedBy>
  <cp:revision>12</cp:revision>
  <cp:lastPrinted>2016-04-06T18:27:00Z</cp:lastPrinted>
  <dcterms:created xsi:type="dcterms:W3CDTF">2017-02-26T14:25:00Z</dcterms:created>
  <dcterms:modified xsi:type="dcterms:W3CDTF">2017-04-22T03:47:00Z</dcterms:modified>
</cp:coreProperties>
</file>