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04" w:rsidRPr="00E23904" w:rsidRDefault="00E23904" w:rsidP="00E23904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«Чем шире ты раскрываешь объятья,  тем проще тебя распять»,</w:t>
      </w:r>
    </w:p>
    <w:p w:rsidR="00E23904" w:rsidRPr="00E23904" w:rsidRDefault="00E23904" w:rsidP="00E23904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«Потеряв доверие к одному, сомневаешься во всех»,</w:t>
      </w:r>
    </w:p>
    <w:p w:rsidR="00E23904" w:rsidRPr="00E23904" w:rsidRDefault="00E23904" w:rsidP="00E23904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«И каждый день одно и то же», «Делай вид, что живешь»</w:t>
      </w:r>
    </w:p>
    <w:p w:rsidR="00E23904" w:rsidRPr="00E23904" w:rsidRDefault="00E23904" w:rsidP="00E23904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«Нас всегда заменяют другими», «Никому нельзя доверять»,</w:t>
      </w:r>
    </w:p>
    <w:p w:rsidR="00E23904" w:rsidRPr="00E23904" w:rsidRDefault="00E23904" w:rsidP="00E23904">
      <w:pPr>
        <w:pStyle w:val="a8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«Чувствуешь себя опустевшим? Ты просто отдал всего себя и остался ни с чем», «Я любил тебя по-настоящему, а ты предала меня». 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изображения рук, протянутых вдаль, лиц, прикрытых ладонью;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лезвий, ножей, веревок, крыш, падающих людей, виселиц, таблеток, ножей, пистолетов и прочих атрибутов суицида;  </w:t>
      </w:r>
      <w:proofErr w:type="gramEnd"/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 летающих китов, различных оккультных и </w:t>
      </w:r>
      <w:proofErr w:type="spell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сатанистских</w:t>
      </w:r>
      <w:proofErr w:type="spellEnd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 символов, пентаграмм, различных вариаций числа 666, планет и т.д.;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 часов, показывающих время 4:20;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известных подростков-самоубийц: </w:t>
      </w:r>
      <w:proofErr w:type="spell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Рины</w:t>
      </w:r>
      <w:proofErr w:type="spellEnd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Паленковой</w:t>
      </w:r>
      <w:proofErr w:type="spellEnd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, Дениса Муравьева и др.;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порезанных или проколотых булавками или иглами частей тела, рук, языка, губ, а также синяков, ссадин и т.д.</w:t>
      </w:r>
    </w:p>
    <w:p w:rsid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  <w:rPr>
          <w:rFonts w:ascii="Verdana" w:hAnsi="Verdana"/>
          <w:color w:val="333333"/>
          <w:sz w:val="21"/>
          <w:szCs w:val="21"/>
        </w:rPr>
      </w:pPr>
      <w:r w:rsidRPr="00E23904">
        <w:t xml:space="preserve">Фотографий может быть очень много, до 10 000, тем не менее, не поленитесь и просмотрите как можно больше,  потому что подростки стараются спрятать суицидальные картинки </w:t>
      </w:r>
      <w:proofErr w:type="gramStart"/>
      <w:r w:rsidRPr="00E23904">
        <w:t>поглубже</w:t>
      </w:r>
      <w:proofErr w:type="gramEnd"/>
      <w:r w:rsidRPr="00E23904">
        <w:t>, чтобы осложнить их поиск.  </w:t>
      </w:r>
    </w:p>
    <w:p w:rsidR="0030299D" w:rsidRPr="00E23904" w:rsidRDefault="0030299D" w:rsidP="00E23904">
      <w:pPr>
        <w:pStyle w:val="a7"/>
      </w:pPr>
    </w:p>
    <w:p w:rsidR="00E23904" w:rsidRPr="005109E6" w:rsidRDefault="00E23904" w:rsidP="00E23904">
      <w:pPr>
        <w:pStyle w:val="a7"/>
      </w:pPr>
    </w:p>
    <w:p w:rsidR="00E23904" w:rsidRPr="00E23904" w:rsidRDefault="00E23904" w:rsidP="00E2390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23904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>Шаг пятый: интересные страницы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Это страницы людей и групп, на которые подписан ребенок. Таких групп может быть много</w:t>
      </w:r>
      <w:r w:rsidR="00B1136C" w:rsidRPr="00B113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определить, какая из них является опасной? Придется потрудиться, поскольку за вполне нейтральным названием вроде «Моя душа» или изображением на </w:t>
      </w:r>
      <w:proofErr w:type="spell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аватаре</w:t>
      </w:r>
      <w:proofErr w:type="spellEnd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милого животного может скрываться группа пропагандирующая суицид.  Особое внимание нужно обращать внимание на группы: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со словами в названиях: «тихий дом», «киты», «море», «смерть», «мертвый», «суицид», «подростки», «грусть», «выход», «ад»,  «4:20», «разбуди», «шрамы», «порезы», «вены», «кровь» и т.д.;</w:t>
      </w:r>
      <w:proofErr w:type="gramEnd"/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тематические группы, посвященные книгам «50 дней до моего самоубийства», «Сказка о самоубийстве», либо культовым в этой среде фильмам, например, «Зал самоубийц», и др.;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тематические группы, посвященные подросткам-самоубийцам и подросткам-преступникам;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группы, пропагандирующие расизм, неонацизм и фашизм; </w:t>
      </w:r>
    </w:p>
    <w:p w:rsidR="00F424C4" w:rsidRPr="00B1136C" w:rsidRDefault="00E23904" w:rsidP="00F424C4">
      <w:pPr>
        <w:pStyle w:val="a7"/>
        <w:shd w:val="clear" w:color="auto" w:fill="FFFFFF"/>
        <w:spacing w:before="375" w:beforeAutospacing="0" w:after="375" w:afterAutospacing="0" w:line="336" w:lineRule="atLeast"/>
        <w:textAlignment w:val="baseline"/>
        <w:rPr>
          <w:b/>
          <w:i/>
        </w:rPr>
      </w:pPr>
      <w:r w:rsidRPr="00B1136C">
        <w:rPr>
          <w:b/>
          <w:i/>
        </w:rPr>
        <w:t xml:space="preserve">Помните, ребенок может разместить мрачные </w:t>
      </w:r>
      <w:r w:rsidR="005109E6">
        <w:rPr>
          <w:b/>
          <w:i/>
        </w:rPr>
        <w:t>т</w:t>
      </w:r>
      <w:r w:rsidRPr="00B1136C">
        <w:rPr>
          <w:b/>
          <w:i/>
        </w:rPr>
        <w:t>емы, картинки, песни и видео просто из любопытства или потому что это модно, при этом он вовсе не помышляет свести счеты с жизнью. Если вы столкнулись с реальной угрозой, необходимо связаться со специалистом.   </w:t>
      </w:r>
    </w:p>
    <w:p w:rsidR="00FA5659" w:rsidRDefault="00FA5659" w:rsidP="00885820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sz w:val="48"/>
          <w:szCs w:val="48"/>
        </w:rPr>
      </w:pPr>
      <w:r w:rsidRPr="000D63BB">
        <w:rPr>
          <w:b/>
          <w:sz w:val="48"/>
          <w:szCs w:val="48"/>
        </w:rPr>
        <w:lastRenderedPageBreak/>
        <w:t xml:space="preserve">Памятка для  </w:t>
      </w:r>
      <w:r>
        <w:rPr>
          <w:b/>
          <w:sz w:val="48"/>
          <w:szCs w:val="48"/>
        </w:rPr>
        <w:t xml:space="preserve">            </w:t>
      </w:r>
      <w:r w:rsidRPr="000D63BB">
        <w:rPr>
          <w:b/>
          <w:sz w:val="48"/>
          <w:szCs w:val="48"/>
        </w:rPr>
        <w:t>родителей</w:t>
      </w:r>
    </w:p>
    <w:p w:rsidR="00FA5659" w:rsidRDefault="00FA5659" w:rsidP="00FA5659">
      <w:pPr>
        <w:pStyle w:val="a7"/>
        <w:shd w:val="clear" w:color="auto" w:fill="FFFFFF"/>
        <w:spacing w:before="375" w:beforeAutospacing="0" w:after="375" w:afterAutospacing="0" w:line="336" w:lineRule="atLeast"/>
        <w:jc w:val="center"/>
        <w:textAlignment w:val="baseline"/>
        <w:rPr>
          <w:b/>
          <w:i/>
          <w:sz w:val="48"/>
          <w:szCs w:val="4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0299D" w:rsidRPr="0030299D" w:rsidRDefault="0030299D" w:rsidP="0030299D">
      <w:pPr>
        <w:pStyle w:val="1"/>
        <w:shd w:val="clear" w:color="auto" w:fill="FFFFFF"/>
        <w:spacing w:before="120" w:after="120"/>
        <w:jc w:val="center"/>
        <w:textAlignment w:val="baseline"/>
        <w:rPr>
          <w:rFonts w:ascii="Arial" w:hAnsi="Arial" w:cs="Arial"/>
          <w:bCs w:val="0"/>
          <w:color w:val="2AA9E6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0299D">
        <w:rPr>
          <w:rFonts w:ascii="Arial" w:hAnsi="Arial" w:cs="Arial"/>
          <w:bCs w:val="0"/>
          <w:color w:val="2AA9E6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Как защитить ребенка от «групп смерти»</w:t>
      </w:r>
    </w:p>
    <w:p w:rsidR="00FD3859" w:rsidRDefault="00FD38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</w:p>
    <w:p w:rsidR="00FD3859" w:rsidRDefault="0030299D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126275" cy="3038475"/>
            <wp:effectExtent l="0" t="0" r="0" b="0"/>
            <wp:docPr id="1" name="Рисунок 1" descr="http://cripo.com.ua/i2/31246361460_7bba16980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ipo.com.ua/i2/31246361460_7bba169800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15" cy="30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659" w:rsidRPr="0030299D" w:rsidRDefault="00FA5659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30299D" w:rsidRPr="0030299D" w:rsidRDefault="0030299D" w:rsidP="007674DF">
      <w:pPr>
        <w:pStyle w:val="a7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val="en-US"/>
        </w:rPr>
      </w:pPr>
    </w:p>
    <w:p w:rsidR="0030299D" w:rsidRPr="00E23904" w:rsidRDefault="00FA5659" w:rsidP="0030299D">
      <w:pPr>
        <w:pStyle w:val="a7"/>
        <w:shd w:val="clear" w:color="auto" w:fill="FFFFFF"/>
        <w:spacing w:before="0" w:beforeAutospacing="0" w:after="0" w:afterAutospacing="0" w:line="336" w:lineRule="atLeast"/>
        <w:jc w:val="center"/>
        <w:textAlignment w:val="baseline"/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</w:pP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г.</w:t>
      </w:r>
      <w:r w:rsidR="00845306"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Лесной, 2017</w:t>
      </w:r>
    </w:p>
    <w:p w:rsidR="00E23904" w:rsidRPr="00E23904" w:rsidRDefault="00E23904" w:rsidP="00E23904">
      <w:pPr>
        <w:pStyle w:val="2"/>
        <w:shd w:val="clear" w:color="auto" w:fill="FFFFFF"/>
        <w:spacing w:before="120" w:after="120"/>
        <w:textAlignment w:val="baseline"/>
        <w:rPr>
          <w:rFonts w:ascii="Arial" w:hAnsi="Arial" w:cs="Arial"/>
          <w:bCs w:val="0"/>
          <w:color w:val="333333"/>
          <w:sz w:val="32"/>
          <w:szCs w:val="32"/>
        </w:rPr>
      </w:pPr>
      <w:r w:rsidRPr="00E23904">
        <w:rPr>
          <w:rFonts w:ascii="Arial" w:hAnsi="Arial" w:cs="Arial"/>
          <w:bCs w:val="0"/>
          <w:color w:val="333333"/>
          <w:sz w:val="32"/>
          <w:szCs w:val="32"/>
        </w:rPr>
        <w:lastRenderedPageBreak/>
        <w:t>Памятка для родителей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 xml:space="preserve">Уважаемые родители, возможно, сейчас, когда вы читаете эти строки, ваши дети общаются в «группах смерти» </w:t>
      </w:r>
      <w:proofErr w:type="spellStart"/>
      <w:r w:rsidRPr="00E23904">
        <w:t>ВКонтакте</w:t>
      </w:r>
      <w:proofErr w:type="spellEnd"/>
      <w:r w:rsidRPr="00E23904">
        <w:t>, где их подталкивают и подстрекают к совершению суицида.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 xml:space="preserve"> Вы думаете, что вашего ребенка это не коснется? Увы, многие папы и мамы детей, ставших жертвами суицидальных групп, тоже ничего не подозревали. Их дети не выглядели подавленными, не пытались замкнуться, у них не было проблем в семье и школе. И только после их гибели родители узнали настоящую причину трагедии – у детей была другая, тайная жизнь </w:t>
      </w:r>
      <w:proofErr w:type="spellStart"/>
      <w:r w:rsidRPr="00E23904">
        <w:t>ВКонтакте</w:t>
      </w:r>
      <w:proofErr w:type="spellEnd"/>
      <w:r w:rsidRPr="00E23904">
        <w:t>, тайные друзья и группы, в которых их день за днем приучали к мысли, что мир полон зла, никто никому не нужен, жизнь – сплошные мучения, любви не существует. И что суицид это освобождение от страданий и обретение новой жизни в лучшем мире.  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proofErr w:type="spellStart"/>
      <w:r w:rsidRPr="00E23904">
        <w:t>ВКонтакте</w:t>
      </w:r>
      <w:proofErr w:type="spellEnd"/>
      <w:r w:rsidRPr="00E23904">
        <w:t xml:space="preserve"> сегодня действуют сотни подобных групп. По сути это </w:t>
      </w:r>
      <w:proofErr w:type="gramStart"/>
      <w:r w:rsidRPr="00E23904">
        <w:t>разветвленная</w:t>
      </w:r>
      <w:proofErr w:type="gramEnd"/>
      <w:r w:rsidRPr="00E23904">
        <w:t xml:space="preserve"> и очень опасная </w:t>
      </w:r>
      <w:proofErr w:type="spellStart"/>
      <w:r w:rsidRPr="00E23904">
        <w:t>киберсекта</w:t>
      </w:r>
      <w:proofErr w:type="spellEnd"/>
      <w:r w:rsidRPr="00E23904">
        <w:t>. И прямо сейчас вы должны сделать все от вас зависящее, чтобы обезопасить своих детей. Дорог каждый день, каждый час. Завтра может быть поздно.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>В этой памятке мы расскажем, на какие моменты нужно обратить внимание, чтобы понять, находится ли ваш ребен</w:t>
      </w:r>
      <w:bookmarkStart w:id="0" w:name="_GoBack"/>
      <w:bookmarkEnd w:id="0"/>
      <w:r w:rsidRPr="00E23904">
        <w:t>ок в опасности.</w:t>
      </w:r>
    </w:p>
    <w:p w:rsidR="00E23904" w:rsidRPr="005109E6" w:rsidRDefault="00E23904" w:rsidP="00E23904">
      <w:pPr>
        <w:pStyle w:val="2"/>
        <w:shd w:val="clear" w:color="auto" w:fill="FFFFFF"/>
        <w:spacing w:before="120" w:after="120"/>
        <w:textAlignment w:val="baseline"/>
        <w:rPr>
          <w:rFonts w:ascii="Arial" w:hAnsi="Arial" w:cs="Arial"/>
          <w:b w:val="0"/>
          <w:bCs w:val="0"/>
          <w:color w:val="333333"/>
          <w:sz w:val="32"/>
          <w:szCs w:val="32"/>
        </w:rPr>
      </w:pPr>
    </w:p>
    <w:p w:rsidR="00E23904" w:rsidRPr="00E23904" w:rsidRDefault="00E23904" w:rsidP="00E23904">
      <w:pPr>
        <w:pStyle w:val="2"/>
        <w:shd w:val="clear" w:color="auto" w:fill="FFFFFF"/>
        <w:spacing w:before="120" w:after="120"/>
        <w:textAlignment w:val="baseline"/>
        <w:rPr>
          <w:rFonts w:ascii="Arial" w:hAnsi="Arial" w:cs="Arial"/>
          <w:bCs w:val="0"/>
          <w:color w:val="333333"/>
          <w:sz w:val="32"/>
          <w:szCs w:val="32"/>
        </w:rPr>
      </w:pPr>
      <w:r w:rsidRPr="00E23904">
        <w:rPr>
          <w:rFonts w:ascii="Arial" w:hAnsi="Arial" w:cs="Arial"/>
          <w:bCs w:val="0"/>
          <w:color w:val="333333"/>
          <w:sz w:val="32"/>
          <w:szCs w:val="32"/>
        </w:rPr>
        <w:lastRenderedPageBreak/>
        <w:t xml:space="preserve">Шаг первый: найти страницу </w:t>
      </w:r>
      <w:proofErr w:type="spellStart"/>
      <w:r w:rsidRPr="00E23904">
        <w:rPr>
          <w:rFonts w:ascii="Arial" w:hAnsi="Arial" w:cs="Arial"/>
          <w:bCs w:val="0"/>
          <w:color w:val="333333"/>
          <w:sz w:val="32"/>
          <w:szCs w:val="32"/>
        </w:rPr>
        <w:t>ВКонтакте</w:t>
      </w:r>
      <w:proofErr w:type="spellEnd"/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 xml:space="preserve">Для начала вам необходимо зарегистрироваться </w:t>
      </w:r>
      <w:proofErr w:type="spellStart"/>
      <w:r w:rsidRPr="00E23904">
        <w:t>ВКонтакте</w:t>
      </w:r>
      <w:proofErr w:type="spellEnd"/>
      <w:r w:rsidRPr="00E23904">
        <w:t>, поскольку многие страницы открываются только после входа в сеть. После этого нужно набрать в строке поиска имя и фамилию сына или дочери, затем уточнить параметры поиска: «пол», «возраст», «страна», «город», «школа» и т.д.  При этом важно помнить, что дети, а особенно подростки очень ранимы. Они тщательно оберегают свое «Я» и не терпят вторжения взрослых в личную жизнь, поэтому нужно действовать деликатно, по принципу «не навреди».   </w:t>
      </w:r>
    </w:p>
    <w:p w:rsidR="00E23904" w:rsidRPr="00E23904" w:rsidRDefault="00E23904" w:rsidP="00E23904">
      <w:pPr>
        <w:pStyle w:val="2"/>
        <w:shd w:val="clear" w:color="auto" w:fill="FFFFFF"/>
        <w:spacing w:before="120" w:after="120"/>
        <w:textAlignment w:val="baseline"/>
        <w:rPr>
          <w:rFonts w:ascii="Arial" w:hAnsi="Arial" w:cs="Arial"/>
          <w:bCs w:val="0"/>
          <w:color w:val="333333"/>
          <w:sz w:val="32"/>
          <w:szCs w:val="32"/>
        </w:rPr>
      </w:pPr>
      <w:r w:rsidRPr="00E23904">
        <w:rPr>
          <w:rFonts w:ascii="Arial" w:hAnsi="Arial" w:cs="Arial"/>
          <w:bCs w:val="0"/>
          <w:color w:val="333333"/>
          <w:sz w:val="32"/>
          <w:szCs w:val="32"/>
        </w:rPr>
        <w:t xml:space="preserve">Шаг второй: </w:t>
      </w:r>
      <w:proofErr w:type="spellStart"/>
      <w:r w:rsidRPr="00E23904">
        <w:rPr>
          <w:rFonts w:ascii="Arial" w:hAnsi="Arial" w:cs="Arial"/>
          <w:bCs w:val="0"/>
          <w:color w:val="333333"/>
          <w:sz w:val="32"/>
          <w:szCs w:val="32"/>
        </w:rPr>
        <w:t>хештеги</w:t>
      </w:r>
      <w:proofErr w:type="spellEnd"/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 xml:space="preserve">Проверьте присутствие на странице </w:t>
      </w:r>
      <w:proofErr w:type="spellStart"/>
      <w:r w:rsidRPr="00E23904">
        <w:t>хештегов</w:t>
      </w:r>
      <w:proofErr w:type="spellEnd"/>
      <w:r w:rsidRPr="00E23904">
        <w:t xml:space="preserve"> - специальных меток со значком #, с помощью которых дети сигнализируют организаторам суицидальных групп о готовности вступить в игру. Недавно администрация </w:t>
      </w:r>
      <w:proofErr w:type="spellStart"/>
      <w:r w:rsidRPr="00E23904">
        <w:t>ВКонтакте</w:t>
      </w:r>
      <w:proofErr w:type="spellEnd"/>
      <w:r w:rsidRPr="00E23904">
        <w:t xml:space="preserve"> по многочисленным требованиям общественности заблокировала большое количество </w:t>
      </w:r>
      <w:proofErr w:type="spellStart"/>
      <w:r w:rsidRPr="00E23904">
        <w:t>хештегов</w:t>
      </w:r>
      <w:proofErr w:type="spellEnd"/>
      <w:r w:rsidRPr="00E23904">
        <w:t xml:space="preserve"> (#f57#морекитов#тихийдом#хочувигру#млечныйпуть#няпока и т.д.), однако появляются новые. Как правило, с намеренно пропущенными буквами. Обычно </w:t>
      </w:r>
      <w:proofErr w:type="spellStart"/>
      <w:r w:rsidRPr="00E23904">
        <w:t>хештеги</w:t>
      </w:r>
      <w:proofErr w:type="spellEnd"/>
      <w:r w:rsidRPr="00E23904">
        <w:t xml:space="preserve"> стоят после коротких стихотворных посланий.</w:t>
      </w:r>
    </w:p>
    <w:p w:rsidR="0030299D" w:rsidRPr="0030299D" w:rsidRDefault="0030299D" w:rsidP="0030299D">
      <w:pPr>
        <w:pStyle w:val="a7"/>
      </w:pPr>
      <w:r w:rsidRPr="0030299D">
        <w:t>А чтобы начать процесс, когда «ничего не хочет» — начните делать что-то вместе — раз в неделю устраивайте активное совместное время без телефона и компьютера (у вас тоже их не должно быть).</w:t>
      </w:r>
    </w:p>
    <w:p w:rsidR="00E23904" w:rsidRPr="00E23904" w:rsidRDefault="00E23904" w:rsidP="00E23904">
      <w:pPr>
        <w:pStyle w:val="3"/>
        <w:shd w:val="clear" w:color="auto" w:fill="FFFFFF"/>
        <w:spacing w:before="120" w:after="120"/>
        <w:textAlignment w:val="baseline"/>
        <w:rPr>
          <w:rFonts w:ascii="Arial" w:eastAsia="Times New Roman" w:hAnsi="Arial" w:cs="Arial"/>
          <w:bCs w:val="0"/>
          <w:color w:val="333333"/>
          <w:sz w:val="32"/>
          <w:szCs w:val="32"/>
          <w:lang w:eastAsia="ru-RU"/>
        </w:rPr>
      </w:pPr>
      <w:r w:rsidRPr="00E23904">
        <w:rPr>
          <w:rFonts w:ascii="Arial" w:eastAsia="Times New Roman" w:hAnsi="Arial" w:cs="Arial"/>
          <w:bCs w:val="0"/>
          <w:color w:val="333333"/>
          <w:sz w:val="32"/>
          <w:szCs w:val="32"/>
          <w:lang w:eastAsia="ru-RU"/>
        </w:rPr>
        <w:lastRenderedPageBreak/>
        <w:t>Шаг третий: вид</w:t>
      </w:r>
      <w:proofErr w:type="gramStart"/>
      <w:r w:rsidRPr="00E23904">
        <w:rPr>
          <w:rFonts w:ascii="Arial" w:eastAsia="Times New Roman" w:hAnsi="Arial" w:cs="Arial"/>
          <w:bCs w:val="0"/>
          <w:color w:val="333333"/>
          <w:sz w:val="32"/>
          <w:szCs w:val="32"/>
          <w:lang w:eastAsia="ru-RU"/>
        </w:rPr>
        <w:t>ео и ау</w:t>
      </w:r>
      <w:proofErr w:type="gramEnd"/>
      <w:r w:rsidRPr="00E23904">
        <w:rPr>
          <w:rFonts w:ascii="Arial" w:eastAsia="Times New Roman" w:hAnsi="Arial" w:cs="Arial"/>
          <w:bCs w:val="0"/>
          <w:color w:val="333333"/>
          <w:sz w:val="32"/>
          <w:szCs w:val="32"/>
          <w:lang w:eastAsia="ru-RU"/>
        </w:rPr>
        <w:t>диозаписи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 xml:space="preserve">Изучите разделы «видео» и «аудиозаписи» (рис 3). Нет ли там подозрительных роликов о «Тихом доме», </w:t>
      </w:r>
      <w:proofErr w:type="spellStart"/>
      <w:r w:rsidRPr="00E23904">
        <w:t>Рине</w:t>
      </w:r>
      <w:proofErr w:type="spellEnd"/>
      <w:r w:rsidRPr="00E23904">
        <w:t xml:space="preserve"> </w:t>
      </w:r>
      <w:proofErr w:type="spellStart"/>
      <w:r w:rsidRPr="00E23904">
        <w:t>Паленковой</w:t>
      </w:r>
      <w:proofErr w:type="spellEnd"/>
      <w:r w:rsidRPr="00E23904">
        <w:t xml:space="preserve"> и других детей, совершивших суицид, сцен насилия, записей трансляций реальных суицидов и т.д. Прослушайте аудиозаписи групп и исполнителей, особенно тех, чьи названия вам ничего не говорят. В последнее время </w:t>
      </w:r>
      <w:proofErr w:type="spellStart"/>
      <w:r w:rsidRPr="00E23904">
        <w:t>ВКонтакте</w:t>
      </w:r>
      <w:proofErr w:type="spellEnd"/>
      <w:r w:rsidRPr="00E23904">
        <w:t xml:space="preserve"> появилось очень много маргинальных рэп и </w:t>
      </w:r>
      <w:proofErr w:type="gramStart"/>
      <w:r w:rsidRPr="00E23904">
        <w:t>рок-исполнителей</w:t>
      </w:r>
      <w:proofErr w:type="gramEnd"/>
      <w:r w:rsidRPr="00E23904">
        <w:t>, которые призывают слушателей  «выпиливаться», резаться, вешаться и т.д.</w:t>
      </w:r>
    </w:p>
    <w:p w:rsidR="00E23904" w:rsidRPr="00E23904" w:rsidRDefault="00E23904" w:rsidP="00E23904">
      <w:pPr>
        <w:pStyle w:val="3"/>
        <w:shd w:val="clear" w:color="auto" w:fill="FFFFFF"/>
        <w:spacing w:before="120" w:after="120"/>
        <w:textAlignment w:val="baseline"/>
        <w:rPr>
          <w:rFonts w:ascii="Arial" w:eastAsia="Times New Roman" w:hAnsi="Arial" w:cs="Arial"/>
          <w:bCs w:val="0"/>
          <w:color w:val="333333"/>
          <w:sz w:val="32"/>
          <w:szCs w:val="32"/>
          <w:lang w:eastAsia="ru-RU"/>
        </w:rPr>
      </w:pPr>
      <w:r w:rsidRPr="00E23904">
        <w:rPr>
          <w:rFonts w:ascii="Arial" w:eastAsia="Times New Roman" w:hAnsi="Arial" w:cs="Arial"/>
          <w:bCs w:val="0"/>
          <w:color w:val="333333"/>
          <w:sz w:val="32"/>
          <w:szCs w:val="32"/>
          <w:lang w:eastAsia="ru-RU"/>
        </w:rPr>
        <w:t>Шаг четвертый: фотографии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>Изучите фотографии и картинки на странице,  особенно в альбоме «Сохраненные фотографии».  </w:t>
      </w:r>
    </w:p>
    <w:p w:rsidR="00E23904" w:rsidRPr="00E23904" w:rsidRDefault="00E23904" w:rsidP="00E23904">
      <w:pPr>
        <w:pStyle w:val="a7"/>
        <w:shd w:val="clear" w:color="auto" w:fill="FFFFFF"/>
        <w:spacing w:before="0" w:beforeAutospacing="0" w:after="288" w:afterAutospacing="0"/>
        <w:textAlignment w:val="baseline"/>
      </w:pPr>
      <w:r w:rsidRPr="00E23904">
        <w:t>Особую тревогу должны вызывать:</w:t>
      </w:r>
    </w:p>
    <w:p w:rsidR="00E23904" w:rsidRPr="00E23904" w:rsidRDefault="00E23904" w:rsidP="00E23904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картинки с подписями, в которых ключевыми словами являются  «одиночество», «предательство», «боль», «надоело», «сдохнуть», «умирай», «вскрывайся», «зависай».</w:t>
      </w:r>
      <w:proofErr w:type="gramEnd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Часто фоном для них служат депрессивные пейзажи, панельные многоэтажки, мосты, лестницы, поезда, рельсы, окна и т.д.  (фото 4, 5, 6</w:t>
      </w:r>
      <w:proofErr w:type="gramEnd"/>
    </w:p>
    <w:p w:rsidR="00FD3859" w:rsidRPr="00845306" w:rsidRDefault="00E23904" w:rsidP="004374AA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  <w:sectPr w:rsidR="00FD3859" w:rsidRPr="00845306" w:rsidSect="00845306">
          <w:pgSz w:w="16838" w:h="11906" w:orient="landscape"/>
          <w:pgMar w:top="567" w:right="567" w:bottom="284" w:left="567" w:header="709" w:footer="709" w:gutter="0"/>
          <w:cols w:num="3" w:space="458"/>
          <w:docGrid w:linePitch="360"/>
        </w:sectPr>
      </w:pPr>
      <w:r w:rsidRPr="00E23904">
        <w:rPr>
          <w:rFonts w:ascii="Times New Roman" w:eastAsia="Times New Roman" w:hAnsi="Times New Roman"/>
          <w:sz w:val="24"/>
          <w:szCs w:val="24"/>
          <w:lang w:eastAsia="ru-RU"/>
        </w:rPr>
        <w:t>Подписи к фотографиям в форме высказываний, обесценивающие такие понятия как любовь, уважение, дружба, доверие, семья и т.д. Например:</w:t>
      </w:r>
    </w:p>
    <w:p w:rsidR="00FD3859" w:rsidRPr="00DF2409" w:rsidRDefault="00FD3859" w:rsidP="00DF240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sectPr w:rsidR="00FD3859" w:rsidRPr="00DF2409" w:rsidSect="00745539">
      <w:type w:val="continuous"/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3C0"/>
      </v:shape>
    </w:pict>
  </w:numPicBullet>
  <w:abstractNum w:abstractNumId="0">
    <w:nsid w:val="00A866A5"/>
    <w:multiLevelType w:val="multilevel"/>
    <w:tmpl w:val="1BD2C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134525"/>
    <w:multiLevelType w:val="multilevel"/>
    <w:tmpl w:val="B65C6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523A5F"/>
    <w:multiLevelType w:val="hybridMultilevel"/>
    <w:tmpl w:val="E7624BD4"/>
    <w:lvl w:ilvl="0" w:tplc="0419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8E387D"/>
    <w:multiLevelType w:val="hybridMultilevel"/>
    <w:tmpl w:val="9C34F8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84A3C"/>
    <w:multiLevelType w:val="hybridMultilevel"/>
    <w:tmpl w:val="51A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7261B"/>
    <w:multiLevelType w:val="hybridMultilevel"/>
    <w:tmpl w:val="0C2441E0"/>
    <w:lvl w:ilvl="0" w:tplc="584A81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660BF"/>
    <w:multiLevelType w:val="hybridMultilevel"/>
    <w:tmpl w:val="AFBC2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61FB"/>
    <w:multiLevelType w:val="multilevel"/>
    <w:tmpl w:val="43CEA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EB62B4B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A14B6A"/>
    <w:multiLevelType w:val="hybridMultilevel"/>
    <w:tmpl w:val="79923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470A68"/>
    <w:multiLevelType w:val="hybridMultilevel"/>
    <w:tmpl w:val="1AAA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60776FC"/>
    <w:multiLevelType w:val="hybridMultilevel"/>
    <w:tmpl w:val="E636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75C3D"/>
    <w:multiLevelType w:val="hybridMultilevel"/>
    <w:tmpl w:val="CABC2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195DF9"/>
    <w:multiLevelType w:val="hybridMultilevel"/>
    <w:tmpl w:val="C80AC7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DC"/>
    <w:rsid w:val="000D63BB"/>
    <w:rsid w:val="00137EAB"/>
    <w:rsid w:val="00234697"/>
    <w:rsid w:val="0030299D"/>
    <w:rsid w:val="00303A20"/>
    <w:rsid w:val="00344A1A"/>
    <w:rsid w:val="003E6D00"/>
    <w:rsid w:val="004374AA"/>
    <w:rsid w:val="0047633F"/>
    <w:rsid w:val="00507965"/>
    <w:rsid w:val="005109E6"/>
    <w:rsid w:val="00557737"/>
    <w:rsid w:val="005C5C99"/>
    <w:rsid w:val="00644CF1"/>
    <w:rsid w:val="00745539"/>
    <w:rsid w:val="007674DF"/>
    <w:rsid w:val="007844D7"/>
    <w:rsid w:val="00821B09"/>
    <w:rsid w:val="00845306"/>
    <w:rsid w:val="00885820"/>
    <w:rsid w:val="008F7050"/>
    <w:rsid w:val="0099387B"/>
    <w:rsid w:val="009E1E06"/>
    <w:rsid w:val="00A57751"/>
    <w:rsid w:val="00B1136C"/>
    <w:rsid w:val="00B70EDC"/>
    <w:rsid w:val="00C42DD9"/>
    <w:rsid w:val="00CB5991"/>
    <w:rsid w:val="00CE14C6"/>
    <w:rsid w:val="00D32DDC"/>
    <w:rsid w:val="00D66C17"/>
    <w:rsid w:val="00D73A4B"/>
    <w:rsid w:val="00DA1D4D"/>
    <w:rsid w:val="00DB46E6"/>
    <w:rsid w:val="00DF2409"/>
    <w:rsid w:val="00E23904"/>
    <w:rsid w:val="00E711AB"/>
    <w:rsid w:val="00F424C4"/>
    <w:rsid w:val="00FA5659"/>
    <w:rsid w:val="00FD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8B5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0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3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74AA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basedOn w:val="a0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30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2390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A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3029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374AA"/>
    <w:pPr>
      <w:spacing w:before="450" w:after="0" w:line="240" w:lineRule="auto"/>
      <w:outlineLvl w:val="1"/>
    </w:pPr>
    <w:rPr>
      <w:rFonts w:ascii="Verdana" w:eastAsia="Times New Roman" w:hAnsi="Verdana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3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374AA"/>
    <w:rPr>
      <w:rFonts w:ascii="Verdana" w:hAnsi="Verdana" w:cs="Times New Roman"/>
      <w:b/>
      <w:bCs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70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70ED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4374AA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4374AA"/>
    <w:rPr>
      <w:rFonts w:cs="Times New Roman"/>
      <w:color w:val="007AFF"/>
      <w:u w:val="none"/>
      <w:effect w:val="none"/>
    </w:rPr>
  </w:style>
  <w:style w:type="paragraph" w:styleId="a7">
    <w:name w:val="Normal (Web)"/>
    <w:basedOn w:val="a"/>
    <w:uiPriority w:val="99"/>
    <w:rsid w:val="00CB59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B5991"/>
    <w:pPr>
      <w:ind w:left="720"/>
      <w:contextualSpacing/>
    </w:pPr>
  </w:style>
  <w:style w:type="character" w:customStyle="1" w:styleId="apple-converted-space">
    <w:name w:val="apple-converted-space"/>
    <w:basedOn w:val="a0"/>
    <w:rsid w:val="007674DF"/>
    <w:rPr>
      <w:rFonts w:cs="Times New Roman"/>
    </w:rPr>
  </w:style>
  <w:style w:type="paragraph" w:styleId="a9">
    <w:name w:val="Document Map"/>
    <w:basedOn w:val="a"/>
    <w:link w:val="aa"/>
    <w:uiPriority w:val="99"/>
    <w:semiHidden/>
    <w:rsid w:val="00A577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560AC"/>
    <w:rPr>
      <w:rFonts w:ascii="Times New Roman" w:hAnsi="Times New Roman"/>
      <w:sz w:val="0"/>
      <w:szCs w:val="0"/>
      <w:lang w:eastAsia="en-US"/>
    </w:rPr>
  </w:style>
  <w:style w:type="character" w:customStyle="1" w:styleId="10">
    <w:name w:val="Заголовок 1 Знак"/>
    <w:basedOn w:val="a0"/>
    <w:link w:val="1"/>
    <w:rsid w:val="003029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E2390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182"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-</cp:lastModifiedBy>
  <cp:revision>13</cp:revision>
  <cp:lastPrinted>2016-04-06T18:27:00Z</cp:lastPrinted>
  <dcterms:created xsi:type="dcterms:W3CDTF">2017-02-26T14:25:00Z</dcterms:created>
  <dcterms:modified xsi:type="dcterms:W3CDTF">2017-04-22T03:45:00Z</dcterms:modified>
</cp:coreProperties>
</file>